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EF4B" w14:textId="3A1071DD" w:rsidR="00196919" w:rsidRPr="00196919" w:rsidRDefault="00196919" w:rsidP="00EF35AC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919">
        <w:rPr>
          <w:rFonts w:ascii="Times New Roman" w:hAnsi="Times New Roman" w:cs="Times New Roman"/>
          <w:b/>
          <w:bCs/>
          <w:sz w:val="28"/>
          <w:szCs w:val="28"/>
        </w:rPr>
        <w:t>Формирование интереса к науке и техническому творчеству у старших дошкольников по средствам конструирования и робототехник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bookmarkStart w:id="0" w:name="_GoBack"/>
      <w:bookmarkEnd w:id="0"/>
      <w:r w:rsidRPr="001969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530A8A" w14:textId="77777777" w:rsidR="00196919" w:rsidRDefault="00196919" w:rsidP="00EF35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A6F1D4" w14:textId="2DCC9A95" w:rsidR="00196919" w:rsidRDefault="00315DB1" w:rsidP="00EF35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5AC">
        <w:rPr>
          <w:rFonts w:ascii="Times New Roman" w:hAnsi="Times New Roman" w:cs="Times New Roman"/>
          <w:sz w:val="28"/>
          <w:szCs w:val="28"/>
        </w:rPr>
        <w:t xml:space="preserve">Обучение детей с использованием робототехнического оборудования – это не </w:t>
      </w:r>
    </w:p>
    <w:p w14:paraId="06688383" w14:textId="4EDAE599" w:rsidR="00315DB1" w:rsidRPr="00EF35AC" w:rsidRDefault="00315DB1" w:rsidP="00EF35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5AC">
        <w:rPr>
          <w:rFonts w:ascii="Times New Roman" w:hAnsi="Times New Roman" w:cs="Times New Roman"/>
          <w:sz w:val="28"/>
          <w:szCs w:val="28"/>
        </w:rPr>
        <w:t xml:space="preserve">только обучение в процессе игры, но и техническое творчество одновременно, что способствует воспитанию активных, увлечённых своим делом, самодостаточных людей нового поколения. </w:t>
      </w:r>
    </w:p>
    <w:p w14:paraId="7289F607" w14:textId="77777777" w:rsidR="00315DB1" w:rsidRPr="00EF35AC" w:rsidRDefault="00315DB1" w:rsidP="00EF35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5AC">
        <w:rPr>
          <w:rFonts w:ascii="Times New Roman" w:hAnsi="Times New Roman" w:cs="Times New Roman"/>
          <w:sz w:val="28"/>
          <w:szCs w:val="28"/>
        </w:rPr>
        <w:t>Детский сад</w:t>
      </w:r>
      <w:proofErr w:type="gramStart"/>
      <w:r w:rsidRPr="00EF35AC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EF35AC">
        <w:rPr>
          <w:rFonts w:ascii="Times New Roman" w:hAnsi="Times New Roman" w:cs="Times New Roman"/>
          <w:sz w:val="28"/>
          <w:szCs w:val="28"/>
        </w:rPr>
        <w:t xml:space="preserve"> первая ступень, где можно закладывать начальные знания и навыки в области робототехники, прививать интерес воспитанников к робототехнике.</w:t>
      </w:r>
    </w:p>
    <w:p w14:paraId="57AB76C1" w14:textId="153CB7B1" w:rsidR="00315DB1" w:rsidRPr="00EF35AC" w:rsidRDefault="00315DB1" w:rsidP="00EF35AC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Первым шагом в работе ДОУ по данному направлению, стало подготовка кадровых условий. Обучение на курсах повышения квалификации: «Конструирование и робототехника в дошкольном образовании в условиях введения ФГОС ДО», в рамках которых нас познакомили с теоретическими и практическими аспектами применения конструирования и образовательной робототехники в дошкольном образовании с учётом требований ФГОС, а также с возможностями организации предметно-пространственной развивающей среды в детском саду и организацией образовательной деятельности с дошкольниками с использованием различных конструкторов». «Содержание и методика развития технического творчества детей дошкольного образования (на примере образовательной программы «От Фребеля до робота: расти будущих инженеров»)».</w:t>
      </w:r>
      <w:r w:rsidR="00EF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Заинтересовавшись данной темой, нам удалось создать дополнительную общеобразовательную программу, по «Лего-конструированию», для детей 5-7лет включающую в себя использование конструкторов: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601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bauer</w:t>
      </w:r>
      <w:r>
        <w:rPr>
          <w:rFonts w:ascii="Times New Roman" w:hAnsi="Times New Roman" w:cs="Times New Roman"/>
          <w:sz w:val="28"/>
          <w:szCs w:val="28"/>
        </w:rPr>
        <w:t xml:space="preserve">, электронный конструктор «Знаток»,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A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citti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3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организован кружок по занимательному LEGO для дошкольников старшего возраста. Будущие инженеры с самого юного возраста смогут приобщаться к техническому творчеству, заниматься в «Исследовательской лаборатории». После окончания детского сада дети могут продолжить занятия робототехникой и техническим творчеством в Доме детского творчества «Развитие» м.р.Алексеевский. </w:t>
      </w:r>
    </w:p>
    <w:p w14:paraId="67F7AAC5" w14:textId="77777777" w:rsidR="00315DB1" w:rsidRPr="00EF35AC" w:rsidRDefault="00315DB1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 w:rsidRPr="00EF35AC">
        <w:rPr>
          <w:rFonts w:ascii="Times New Roman" w:hAnsi="Times New Roman" w:cs="Times New Roman"/>
          <w:sz w:val="28"/>
          <w:szCs w:val="28"/>
        </w:rPr>
        <w:t>Для эффективной организации занятий по  конструированию и образовательной робототехнике в нашем детском саду были созданы следующие материально-технические условия: комната технического творчества, которая даёт возможность ребёнку  раскрыть собственный технический  потенциал, побуждает его к познанию окружающего мира, реализации собственных замыслов.</w:t>
      </w:r>
    </w:p>
    <w:p w14:paraId="235F2D8C" w14:textId="77777777" w:rsidR="00315DB1" w:rsidRPr="00EF35AC" w:rsidRDefault="00315DB1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 w:rsidRPr="00EF35AC">
        <w:rPr>
          <w:rFonts w:ascii="Times New Roman" w:hAnsi="Times New Roman" w:cs="Times New Roman"/>
          <w:sz w:val="28"/>
          <w:szCs w:val="28"/>
        </w:rPr>
        <w:t>Освоение навыков робото- конструирования дошкольников происходит поэтапно:</w:t>
      </w:r>
    </w:p>
    <w:p w14:paraId="15630F81" w14:textId="221ABCE6" w:rsidR="00315DB1" w:rsidRPr="00EF35AC" w:rsidRDefault="00EF35AC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5DB1" w:rsidRPr="00EF35AC">
        <w:rPr>
          <w:rFonts w:ascii="Times New Roman" w:hAnsi="Times New Roman" w:cs="Times New Roman"/>
          <w:sz w:val="28"/>
          <w:szCs w:val="28"/>
        </w:rPr>
        <w:t>На первом этапе работы происходит знакомство с конструктором и инструкциями по сборке, изучение технологии соединения деталей.</w:t>
      </w:r>
    </w:p>
    <w:p w14:paraId="145691D2" w14:textId="70A66BB9" w:rsidR="00315DB1" w:rsidRPr="00EF35AC" w:rsidRDefault="00EF35AC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5DB1" w:rsidRPr="00EF35AC">
        <w:rPr>
          <w:rFonts w:ascii="Times New Roman" w:hAnsi="Times New Roman" w:cs="Times New Roman"/>
          <w:sz w:val="28"/>
          <w:szCs w:val="28"/>
        </w:rPr>
        <w:t>На втором этапе дети учатся собирать простые конструкции по образцу.</w:t>
      </w:r>
    </w:p>
    <w:p w14:paraId="5824E37A" w14:textId="7BE3DA86" w:rsidR="00315DB1" w:rsidRPr="00EF35AC" w:rsidRDefault="00EF35AC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5DB1" w:rsidRPr="00EF35AC">
        <w:rPr>
          <w:rFonts w:ascii="Times New Roman" w:hAnsi="Times New Roman" w:cs="Times New Roman"/>
          <w:sz w:val="28"/>
          <w:szCs w:val="28"/>
        </w:rPr>
        <w:t>На третьем усовершенствуют предложенные модели.</w:t>
      </w:r>
    </w:p>
    <w:p w14:paraId="1A37B662" w14:textId="708520D4" w:rsidR="00315DB1" w:rsidRPr="00EF35AC" w:rsidRDefault="00EF35AC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15DB1" w:rsidRPr="00EF35AC">
        <w:rPr>
          <w:rFonts w:ascii="Times New Roman" w:hAnsi="Times New Roman" w:cs="Times New Roman"/>
          <w:sz w:val="28"/>
          <w:szCs w:val="28"/>
        </w:rPr>
        <w:t>Презентуют собственные модели на внутриучрежденческом, районном и окружном уровнях.</w:t>
      </w:r>
    </w:p>
    <w:p w14:paraId="665C9921" w14:textId="77777777" w:rsidR="00315DB1" w:rsidRPr="002C1DB4" w:rsidRDefault="00315DB1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 w:rsidRPr="002C1DB4">
        <w:rPr>
          <w:rFonts w:ascii="Times New Roman" w:hAnsi="Times New Roman" w:cs="Times New Roman"/>
          <w:sz w:val="28"/>
          <w:szCs w:val="28"/>
        </w:rPr>
        <w:t xml:space="preserve">Родители активные участники образовательной деятельности с детьми по приобщению к техническому творчеству, на всех этапах реализации проектов.  </w:t>
      </w:r>
    </w:p>
    <w:p w14:paraId="096B646D" w14:textId="77777777" w:rsidR="00315DB1" w:rsidRDefault="00315DB1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Начав свою деятельность в 2017 году, в данном направлении, мы приняли участие в окружном конкурсе «ИКаРёнок», где заняли 2 место,  так же демонстрировали свои модели на окружной научно-практической конференции  «Я познаю мир», получили Диплом  2 степени. В 2018 году, в рамках   окружного конкурса «ИКаРёнок», команда «Изобретатели», с проектом «Робо-помощники в семье», заняли 3 место. </w:t>
      </w:r>
    </w:p>
    <w:p w14:paraId="77F8707A" w14:textId="77777777" w:rsidR="00315DB1" w:rsidRDefault="00315DB1" w:rsidP="00EF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повышение педагогической культуры родителей, оснащение комнаты технического творчества, пополнение групповых уголков по конструированию, участие в областных соревнованиях «Робофест», рецензирование разработанной программы «Лего-конструирование», транслирование детских проектов и педагогических на окружном, областном уровнях.</w:t>
      </w:r>
    </w:p>
    <w:p w14:paraId="10FFF215" w14:textId="72AB1884" w:rsidR="00315DB1" w:rsidRPr="00CD4894" w:rsidRDefault="00315DB1" w:rsidP="00EF35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 детей с основами профессиограмм профессий инженеров. Рассказываем, например, не только о том, чем занимается инженер, но и о том, что эта профессия предполагает, что работник должен иметь острое зрение, хорошо различать цвета, иметь хороший слух, быть физически выносливым, закаленным, собранным, ответственным, разбираться в технике.</w:t>
      </w:r>
    </w:p>
    <w:p w14:paraId="45F6C98C" w14:textId="53A28D2E" w:rsidR="00315DB1" w:rsidRPr="00CD4894" w:rsidRDefault="00315DB1" w:rsidP="00EF35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по ознакомлению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различными </w:t>
      </w: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профессиями, ведущая роль принадлежит наглядным методам обучения, так как у детей-дошкольников мышление наглядно-образное. Педагоги</w:t>
      </w:r>
      <w:r w:rsidR="00EF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 наблюдение, рассматривание картин, репродукций, фотографий, инженерных экспонатов.  Эта работа требует создания определенного фонда учебно-наглядных пособий. Для этого наши воспитатели и </w:t>
      </w:r>
      <w:proofErr w:type="gramStart"/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  подбирают</w:t>
      </w:r>
      <w:proofErr w:type="gramEnd"/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и картины на инженерную тематику, создают объемные макеты. </w:t>
      </w:r>
    </w:p>
    <w:p w14:paraId="279EE95C" w14:textId="77777777" w:rsidR="00315DB1" w:rsidRPr="00CD4894" w:rsidRDefault="00315DB1" w:rsidP="00EF35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 детей с профессией инженера, педагоги устраивают экскурсии в пекарню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молокозавод, дорожная организация, газовая служба</w:t>
      </w: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Вошли в традицию "Встречи с интересными людьми", к проведению которых привлекаются родители как профессионалы, работники. Ознакомление дошкольников с трудом взрослых строится на диалоге детей с взрослыми, труд которых они наблюдают, что способствует социализации дошкольников, формирует у них отношение к профессии.</w:t>
      </w:r>
    </w:p>
    <w:p w14:paraId="166B3EAC" w14:textId="77777777" w:rsidR="00315DB1" w:rsidRPr="00CD4894" w:rsidRDefault="00315DB1" w:rsidP="00EF35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используем следующие </w:t>
      </w:r>
      <w:r w:rsidRPr="00CD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14:paraId="2B501491" w14:textId="77777777" w:rsidR="00315DB1" w:rsidRPr="00CD4894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производство.</w:t>
      </w:r>
    </w:p>
    <w:p w14:paraId="3A31CE7A" w14:textId="77777777" w:rsidR="00315DB1" w:rsidRPr="00CD4894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94">
        <w:rPr>
          <w:rFonts w:ascii="Times New Roman" w:hAnsi="Times New Roman" w:cs="Times New Roman"/>
          <w:sz w:val="28"/>
          <w:szCs w:val="28"/>
        </w:rPr>
        <w:t>Встреча с интересными людьми.</w:t>
      </w:r>
    </w:p>
    <w:p w14:paraId="23CAE2F5" w14:textId="77777777" w:rsidR="00315DB1" w:rsidRPr="00CD4894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94">
        <w:rPr>
          <w:rFonts w:ascii="Times New Roman" w:hAnsi="Times New Roman" w:cs="Times New Roman"/>
          <w:sz w:val="28"/>
          <w:szCs w:val="28"/>
        </w:rPr>
        <w:lastRenderedPageBreak/>
        <w:t>Сюжетно – ролевые игры.</w:t>
      </w:r>
    </w:p>
    <w:p w14:paraId="3971932B" w14:textId="77777777" w:rsidR="00315DB1" w:rsidRPr="00CD4894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94">
        <w:rPr>
          <w:rFonts w:ascii="Times New Roman" w:hAnsi="Times New Roman" w:cs="Times New Roman"/>
          <w:sz w:val="28"/>
          <w:szCs w:val="28"/>
        </w:rPr>
        <w:t>Создание объемных макетов.</w:t>
      </w:r>
    </w:p>
    <w:p w14:paraId="55279B02" w14:textId="77777777" w:rsidR="00315DB1" w:rsidRPr="00CD4894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894">
        <w:rPr>
          <w:rFonts w:ascii="Times New Roman" w:hAnsi="Times New Roman" w:cs="Times New Roman"/>
          <w:sz w:val="28"/>
          <w:szCs w:val="28"/>
        </w:rPr>
        <w:t>Пополнение  предметно</w:t>
      </w:r>
      <w:proofErr w:type="gramEnd"/>
      <w:r w:rsidRPr="00CD4894">
        <w:rPr>
          <w:rFonts w:ascii="Times New Roman" w:hAnsi="Times New Roman" w:cs="Times New Roman"/>
          <w:sz w:val="28"/>
          <w:szCs w:val="28"/>
        </w:rPr>
        <w:t xml:space="preserve"> – пространственной среды.</w:t>
      </w:r>
    </w:p>
    <w:p w14:paraId="6B727304" w14:textId="77777777" w:rsidR="00315DB1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94">
        <w:rPr>
          <w:rFonts w:ascii="Times New Roman" w:hAnsi="Times New Roman" w:cs="Times New Roman"/>
          <w:sz w:val="28"/>
          <w:szCs w:val="28"/>
        </w:rPr>
        <w:t>Мастер – классы с родителями.</w:t>
      </w:r>
    </w:p>
    <w:p w14:paraId="20B351BF" w14:textId="77777777" w:rsidR="00315DB1" w:rsidRPr="00CD4894" w:rsidRDefault="00315DB1" w:rsidP="00EF35AC">
      <w:pPr>
        <w:pStyle w:val="a3"/>
        <w:numPr>
          <w:ilvl w:val="1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детско-родительских проектах.</w:t>
      </w:r>
    </w:p>
    <w:p w14:paraId="1A53D871" w14:textId="77777777" w:rsidR="00315DB1" w:rsidRPr="00DC6FEF" w:rsidRDefault="00315DB1" w:rsidP="00EF35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 на территории м.р.Алексеевский самым активным образом идёт работа, направленная на формирование у детей интереса к науке и техническому творчеству, начиная с детского сада.</w:t>
      </w:r>
    </w:p>
    <w:p w14:paraId="1DA3288A" w14:textId="77777777" w:rsidR="00315DB1" w:rsidRPr="00CD4894" w:rsidRDefault="00315DB1" w:rsidP="00EF35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00F9E" w14:textId="77777777" w:rsidR="00C01CEC" w:rsidRDefault="00C01CEC" w:rsidP="00EF35AC">
      <w:pPr>
        <w:jc w:val="both"/>
      </w:pPr>
    </w:p>
    <w:sectPr w:rsidR="00C01CEC" w:rsidSect="00C53D4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380C"/>
    <w:multiLevelType w:val="hybridMultilevel"/>
    <w:tmpl w:val="FE827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16492"/>
    <w:multiLevelType w:val="hybridMultilevel"/>
    <w:tmpl w:val="D62C0E20"/>
    <w:lvl w:ilvl="0" w:tplc="0DDE4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021940"/>
    <w:multiLevelType w:val="multilevel"/>
    <w:tmpl w:val="474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50"/>
    <w:rsid w:val="00196919"/>
    <w:rsid w:val="00315DB1"/>
    <w:rsid w:val="00331B50"/>
    <w:rsid w:val="00C01CEC"/>
    <w:rsid w:val="00E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098"/>
  <w15:chartTrackingRefBased/>
  <w15:docId w15:val="{5858FCBE-567E-43D7-88BE-3F853A92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Рогова</dc:creator>
  <cp:keywords/>
  <dc:description/>
  <cp:lastModifiedBy>Ира Рогова</cp:lastModifiedBy>
  <cp:revision>6</cp:revision>
  <dcterms:created xsi:type="dcterms:W3CDTF">2019-10-14T05:45:00Z</dcterms:created>
  <dcterms:modified xsi:type="dcterms:W3CDTF">2019-10-14T05:57:00Z</dcterms:modified>
</cp:coreProperties>
</file>